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22" w:rsidRPr="00E26F69" w:rsidRDefault="00A41122" w:rsidP="00146117"/>
    <w:p w:rsidR="005A6127" w:rsidRPr="00E26F69" w:rsidRDefault="005A6127" w:rsidP="00AF275C">
      <w:pPr>
        <w:ind w:left="5580"/>
      </w:pPr>
      <w:r w:rsidRPr="00E26F69">
        <w:t xml:space="preserve">Spett.le </w:t>
      </w:r>
    </w:p>
    <w:p w:rsidR="009E2EAE" w:rsidRPr="00E26F69" w:rsidRDefault="00D6031B" w:rsidP="00AF275C">
      <w:pPr>
        <w:ind w:left="5580"/>
      </w:pPr>
      <w:r w:rsidRPr="00E26F69">
        <w:t>Consiglio dell’O.D.C.E.C. di Salerno</w:t>
      </w:r>
    </w:p>
    <w:p w:rsidR="005A6127" w:rsidRPr="00E26F69" w:rsidRDefault="00B55161" w:rsidP="00AF275C">
      <w:pPr>
        <w:ind w:left="5580"/>
      </w:pPr>
      <w:r w:rsidRPr="00E26F69">
        <w:t>Via Roma, 39</w:t>
      </w:r>
    </w:p>
    <w:p w:rsidR="005A6127" w:rsidRPr="00E26F69" w:rsidRDefault="00B55161" w:rsidP="00AF275C">
      <w:pPr>
        <w:ind w:left="5580"/>
      </w:pPr>
      <w:r w:rsidRPr="00E26F69">
        <w:t>84121 Salerno</w:t>
      </w:r>
    </w:p>
    <w:p w:rsidR="00E26F69" w:rsidRDefault="00E26F69" w:rsidP="009A39E7">
      <w:pPr>
        <w:ind w:left="5580" w:hanging="1611"/>
      </w:pPr>
    </w:p>
    <w:p w:rsidR="009A39E7" w:rsidRPr="00E26F69" w:rsidRDefault="00EE66E4" w:rsidP="009A39E7">
      <w:pPr>
        <w:ind w:left="5580" w:hanging="1611"/>
      </w:pPr>
      <w:r w:rsidRPr="00E26F69">
        <w:t xml:space="preserve">da inviare a    </w:t>
      </w:r>
      <w:r w:rsidR="009A39E7" w:rsidRPr="00E26F69">
        <w:t xml:space="preserve">     PEC: </w:t>
      </w:r>
      <w:r w:rsidR="00B55161" w:rsidRPr="00E26F69">
        <w:t>info@pec.commercialistisalerno.it</w:t>
      </w:r>
    </w:p>
    <w:p w:rsidR="00395323" w:rsidRPr="00E26F69" w:rsidRDefault="00395323" w:rsidP="00146117">
      <w:pPr>
        <w:ind w:left="5940"/>
      </w:pPr>
    </w:p>
    <w:p w:rsidR="00AF275C" w:rsidRPr="00E26F69" w:rsidRDefault="00AF275C" w:rsidP="00146117">
      <w:pPr>
        <w:ind w:left="5940"/>
      </w:pPr>
    </w:p>
    <w:p w:rsidR="00F15C95" w:rsidRPr="00E26F69" w:rsidRDefault="003706F7" w:rsidP="00AF275C">
      <w:pPr>
        <w:jc w:val="center"/>
        <w:rPr>
          <w:b/>
          <w:u w:val="single"/>
        </w:rPr>
      </w:pPr>
      <w:r w:rsidRPr="00E26F69">
        <w:rPr>
          <w:b/>
          <w:u w:val="single"/>
        </w:rPr>
        <w:t>Richiesta di esenzione</w:t>
      </w:r>
      <w:r w:rsidR="00175570" w:rsidRPr="00E26F69">
        <w:rPr>
          <w:b/>
          <w:u w:val="single"/>
        </w:rPr>
        <w:t xml:space="preserve"> dalla formazione professionale continua</w:t>
      </w:r>
    </w:p>
    <w:p w:rsidR="00395323" w:rsidRPr="00E26F69" w:rsidRDefault="00395323" w:rsidP="00AF275C">
      <w:pPr>
        <w:jc w:val="center"/>
        <w:rPr>
          <w:b/>
          <w:u w:val="single"/>
        </w:rPr>
      </w:pPr>
    </w:p>
    <w:p w:rsidR="00E26F69" w:rsidRPr="00E26F69" w:rsidRDefault="00E26F69" w:rsidP="00E26F69">
      <w:pPr>
        <w:spacing w:line="360" w:lineRule="auto"/>
        <w:jc w:val="center"/>
        <w:rPr>
          <w:b/>
          <w:bCs/>
          <w:u w:val="single"/>
        </w:rPr>
      </w:pPr>
      <w:r w:rsidRPr="00E26F69">
        <w:rPr>
          <w:b/>
          <w:bCs/>
          <w:u w:val="single"/>
        </w:rPr>
        <w:t xml:space="preserve">Ai sensi dell’art. 8 comma </w:t>
      </w:r>
      <w:r>
        <w:rPr>
          <w:b/>
          <w:bCs/>
          <w:u w:val="single"/>
        </w:rPr>
        <w:t>5</w:t>
      </w:r>
      <w:r w:rsidRPr="00E26F69">
        <w:rPr>
          <w:b/>
          <w:bCs/>
          <w:u w:val="single"/>
        </w:rPr>
        <w:t xml:space="preserve"> del Regolamento per la formazione professionale continua in vigore dal </w:t>
      </w:r>
      <w:r w:rsidR="00473404">
        <w:rPr>
          <w:b/>
          <w:bCs/>
          <w:u w:val="single"/>
        </w:rPr>
        <w:t>1 gennaio 2026</w:t>
      </w:r>
    </w:p>
    <w:p w:rsidR="005A6127" w:rsidRPr="00E26F69" w:rsidRDefault="005A6127"/>
    <w:p w:rsidR="00B626CB" w:rsidRPr="006E286B" w:rsidRDefault="00B90B69" w:rsidP="00B626CB">
      <w:pPr>
        <w:jc w:val="center"/>
        <w:rPr>
          <w:b/>
        </w:rPr>
      </w:pPr>
      <w:r w:rsidRPr="006E286B">
        <w:rPr>
          <w:b/>
        </w:rPr>
        <w:t>Anno formativo……</w:t>
      </w:r>
      <w:r w:rsidR="006E286B">
        <w:rPr>
          <w:b/>
        </w:rPr>
        <w:t>………….</w:t>
      </w:r>
    </w:p>
    <w:p w:rsidR="005A6127" w:rsidRPr="00E26F69" w:rsidRDefault="005A6127"/>
    <w:p w:rsidR="00CC4545" w:rsidRDefault="005A6127" w:rsidP="000C2393">
      <w:pPr>
        <w:spacing w:line="360" w:lineRule="auto"/>
      </w:pPr>
      <w:r w:rsidRPr="00E26F69">
        <w:t>I</w:t>
      </w:r>
      <w:r w:rsidR="00CC4545">
        <w:t>o s</w:t>
      </w:r>
      <w:r w:rsidRPr="00E26F69">
        <w:t>ottoscritto/a……………………………………………………………………………</w:t>
      </w:r>
    </w:p>
    <w:p w:rsidR="00CC4545" w:rsidRDefault="00CC4545" w:rsidP="000C2393">
      <w:pPr>
        <w:spacing w:line="360" w:lineRule="auto"/>
      </w:pPr>
      <w:r>
        <w:t>nat</w:t>
      </w:r>
      <w:r w:rsidR="00F938EC" w:rsidRPr="00E26F69">
        <w:t xml:space="preserve">o/a </w:t>
      </w:r>
      <w:r w:rsidR="000C2393" w:rsidRPr="00E26F69">
        <w:t>………………………………… il…………………………………</w:t>
      </w:r>
    </w:p>
    <w:p w:rsidR="005A6127" w:rsidRPr="00E26F69" w:rsidRDefault="000C2393" w:rsidP="000C2393">
      <w:pPr>
        <w:spacing w:line="360" w:lineRule="auto"/>
      </w:pPr>
      <w:r w:rsidRPr="00E26F69">
        <w:t>Codice fiscale………………………………………………</w:t>
      </w:r>
    </w:p>
    <w:p w:rsidR="003128DC" w:rsidRPr="00E26F69" w:rsidRDefault="00E23E3E" w:rsidP="006B770B">
      <w:pPr>
        <w:spacing w:line="360" w:lineRule="auto"/>
      </w:pPr>
      <w:r w:rsidRPr="00E26F69">
        <w:t xml:space="preserve">Iscritto a codesto Ordine </w:t>
      </w:r>
      <w:r w:rsidR="005A6127" w:rsidRPr="00E26F69">
        <w:t xml:space="preserve">al n. </w:t>
      </w:r>
      <w:r w:rsidR="003128DC" w:rsidRPr="00E26F69">
        <w:t>………………………………</w:t>
      </w:r>
      <w:r w:rsidR="007C522E" w:rsidRPr="00E26F69">
        <w:t xml:space="preserve"> PEC……………………………………………………..</w:t>
      </w:r>
    </w:p>
    <w:p w:rsidR="003128DC" w:rsidRPr="00E26F69" w:rsidRDefault="003128DC" w:rsidP="003128DC">
      <w:pPr>
        <w:jc w:val="center"/>
        <w:rPr>
          <w:b/>
        </w:rPr>
      </w:pPr>
      <w:r w:rsidRPr="00E26F69">
        <w:rPr>
          <w:b/>
        </w:rPr>
        <w:t>CHIED</w:t>
      </w:r>
      <w:r w:rsidR="00CC4545">
        <w:rPr>
          <w:b/>
        </w:rPr>
        <w:t>O</w:t>
      </w:r>
    </w:p>
    <w:p w:rsidR="005B66D4" w:rsidRPr="00E26F69" w:rsidRDefault="005B66D4" w:rsidP="003128DC">
      <w:pPr>
        <w:jc w:val="center"/>
        <w:rPr>
          <w:b/>
        </w:rPr>
      </w:pPr>
    </w:p>
    <w:p w:rsidR="005B66D4" w:rsidRDefault="00E26F69" w:rsidP="00306C5C">
      <w:pPr>
        <w:jc w:val="both"/>
      </w:pPr>
      <w:r>
        <w:t>i</w:t>
      </w:r>
      <w:r w:rsidR="005B66D4" w:rsidRPr="00E26F69">
        <w:t xml:space="preserve">l riconoscimento dell’esenzione dall’obbligo formativo </w:t>
      </w:r>
      <w:r w:rsidR="00D302B3" w:rsidRPr="00E26F69">
        <w:t>dichiar</w:t>
      </w:r>
      <w:r w:rsidR="00CC4545">
        <w:t xml:space="preserve">ando </w:t>
      </w:r>
      <w:r w:rsidR="005B66D4" w:rsidRPr="00E26F69">
        <w:t xml:space="preserve">a tal fine </w:t>
      </w:r>
      <w:r>
        <w:t>di</w:t>
      </w:r>
      <w:r w:rsidR="005B66D4" w:rsidRPr="00E26F69">
        <w:t>:</w:t>
      </w:r>
    </w:p>
    <w:p w:rsidR="00E26F69" w:rsidRDefault="00E26F69" w:rsidP="00E26F69">
      <w:pPr>
        <w:pStyle w:val="Default"/>
      </w:pPr>
    </w:p>
    <w:p w:rsidR="00E26F69" w:rsidRDefault="00E26F69" w:rsidP="00E26F69">
      <w:pPr>
        <w:pStyle w:val="Default"/>
        <w:numPr>
          <w:ilvl w:val="0"/>
          <w:numId w:val="2"/>
        </w:numPr>
        <w:spacing w:after="21"/>
      </w:pPr>
      <w:r w:rsidRPr="00E26F69">
        <w:t xml:space="preserve">non essere in possesso di partita IVA, né soggetto al relativo obbligo in relazione ad attività rientranti nell’oggetto della professione; </w:t>
      </w:r>
    </w:p>
    <w:p w:rsidR="00E26F69" w:rsidRPr="00E26F69" w:rsidRDefault="00E26F69" w:rsidP="00E26F69">
      <w:pPr>
        <w:pStyle w:val="Default"/>
        <w:spacing w:after="21"/>
        <w:ind w:left="720"/>
      </w:pPr>
    </w:p>
    <w:p w:rsidR="00E26F69" w:rsidRDefault="00E26F69" w:rsidP="00E26F69">
      <w:pPr>
        <w:pStyle w:val="Default"/>
        <w:numPr>
          <w:ilvl w:val="0"/>
          <w:numId w:val="2"/>
        </w:numPr>
      </w:pPr>
      <w:r w:rsidRPr="00E26F69">
        <w:t xml:space="preserve">non essere iscritto alla Cassa Nazionale di Previdenza ed Assistenza, né soggetto al relativo obbligo; </w:t>
      </w:r>
    </w:p>
    <w:p w:rsidR="00E26F69" w:rsidRPr="00E26F69" w:rsidRDefault="00E26F69" w:rsidP="00E26F69">
      <w:pPr>
        <w:pStyle w:val="Default"/>
      </w:pPr>
    </w:p>
    <w:p w:rsidR="00E26F69" w:rsidRDefault="00E26F69" w:rsidP="00E26F69">
      <w:pPr>
        <w:pStyle w:val="Default"/>
        <w:numPr>
          <w:ilvl w:val="0"/>
          <w:numId w:val="2"/>
        </w:numPr>
      </w:pPr>
      <w:r w:rsidRPr="00E26F69">
        <w:t xml:space="preserve">non esercitare </w:t>
      </w:r>
      <w:r w:rsidR="00473404">
        <w:t>neanche occasionalmente e in qualsiasi forma, alcuna delle attività o funzioni indicate nell’Ordinamento Professionale anche nel caso in cui per l’esercizio delle stesse sia richiesta l’iscrizione in specifici elenchi o</w:t>
      </w:r>
      <w:bookmarkStart w:id="0" w:name="_GoBack"/>
      <w:bookmarkEnd w:id="0"/>
      <w:r w:rsidR="00473404">
        <w:t xml:space="preserve"> registri</w:t>
      </w:r>
      <w:r>
        <w:t>;</w:t>
      </w:r>
      <w:r w:rsidRPr="00E26F69">
        <w:t xml:space="preserve"> </w:t>
      </w:r>
    </w:p>
    <w:p w:rsidR="00E26F69" w:rsidRDefault="00E26F69" w:rsidP="00E26F69">
      <w:pPr>
        <w:pStyle w:val="Default"/>
      </w:pPr>
    </w:p>
    <w:p w:rsidR="00CC4545" w:rsidRPr="00CC4545" w:rsidRDefault="00CC4545" w:rsidP="00CC4545">
      <w:pPr>
        <w:pStyle w:val="Default"/>
        <w:jc w:val="both"/>
        <w:rPr>
          <w:b/>
        </w:rPr>
      </w:pPr>
      <w:r w:rsidRPr="00CC4545">
        <w:rPr>
          <w:b/>
        </w:rPr>
        <w:t xml:space="preserve">Nel caso di sopravvenuta cessazione di p. iva in corso d’anno (allegare mod. cessazione presentato all’Agenzia Entrate) prendo </w:t>
      </w:r>
      <w:r w:rsidR="00E26F69" w:rsidRPr="00CC4545">
        <w:rPr>
          <w:b/>
        </w:rPr>
        <w:t xml:space="preserve">atto che </w:t>
      </w:r>
      <w:r w:rsidRPr="00CC4545">
        <w:rPr>
          <w:b/>
        </w:rPr>
        <w:t>ai sensi del</w:t>
      </w:r>
      <w:r>
        <w:rPr>
          <w:b/>
        </w:rPr>
        <w:t>l’</w:t>
      </w:r>
      <w:r w:rsidRPr="00CC4545">
        <w:rPr>
          <w:b/>
        </w:rPr>
        <w:t>art. 8</w:t>
      </w:r>
      <w:r>
        <w:rPr>
          <w:b/>
        </w:rPr>
        <w:t>, comma 6,</w:t>
      </w:r>
      <w:r w:rsidRPr="00CC4545">
        <w:rPr>
          <w:b/>
        </w:rPr>
        <w:t xml:space="preserve"> del Regolamento FPC vigente, </w:t>
      </w:r>
      <w:r w:rsidR="00E26F69" w:rsidRPr="00CC4545">
        <w:rPr>
          <w:b/>
        </w:rPr>
        <w:t>l’esonero ha ef</w:t>
      </w:r>
      <w:r w:rsidRPr="00CC4545">
        <w:rPr>
          <w:b/>
        </w:rPr>
        <w:t>ficacia dalla data di richiesta.</w:t>
      </w:r>
    </w:p>
    <w:p w:rsidR="00CC4545" w:rsidRPr="00CC4545" w:rsidRDefault="00CC4545" w:rsidP="00CC4545">
      <w:pPr>
        <w:pStyle w:val="Default"/>
        <w:jc w:val="both"/>
        <w:rPr>
          <w:b/>
        </w:rPr>
      </w:pPr>
    </w:p>
    <w:p w:rsidR="00CC4545" w:rsidRPr="00CC4545" w:rsidRDefault="00CC4545" w:rsidP="00CC4545">
      <w:pPr>
        <w:pStyle w:val="Default"/>
        <w:jc w:val="both"/>
        <w:rPr>
          <w:b/>
        </w:rPr>
      </w:pPr>
      <w:r w:rsidRPr="00CC4545">
        <w:rPr>
          <w:b/>
        </w:rPr>
        <w:t xml:space="preserve">Mi impegno altresì a comunicare l’inizio o la ripresa dell’esercizio della professione dando comunicazione alla Segreteria dell’Ordine entro il termine di 30 giorni. </w:t>
      </w:r>
    </w:p>
    <w:p w:rsidR="00CC4545" w:rsidRDefault="00CC4545" w:rsidP="00CC4545">
      <w:pPr>
        <w:pStyle w:val="Default"/>
        <w:jc w:val="both"/>
        <w:rPr>
          <w:b/>
          <w:sz w:val="28"/>
        </w:rPr>
      </w:pPr>
    </w:p>
    <w:p w:rsidR="00241057" w:rsidRPr="00E26F69" w:rsidRDefault="00395323" w:rsidP="00A90295">
      <w:r w:rsidRPr="00E26F69">
        <w:t xml:space="preserve">data </w:t>
      </w:r>
      <w:r w:rsidR="00A90295" w:rsidRPr="00E26F69">
        <w:tab/>
      </w:r>
      <w:r w:rsidR="00241057" w:rsidRPr="00E26F69">
        <w:t>……………………</w:t>
      </w:r>
      <w:r w:rsidR="00A90295" w:rsidRPr="00E26F69">
        <w:tab/>
      </w:r>
      <w:r w:rsidR="00A90295" w:rsidRPr="00E26F69">
        <w:tab/>
      </w:r>
      <w:r w:rsidR="00A90295" w:rsidRPr="00E26F69">
        <w:tab/>
      </w:r>
      <w:r w:rsidR="00A90295" w:rsidRPr="00E26F69">
        <w:tab/>
      </w:r>
      <w:r w:rsidR="00A90295" w:rsidRPr="00E26F69">
        <w:tab/>
      </w:r>
      <w:r w:rsidR="00A90295" w:rsidRPr="00E26F69">
        <w:tab/>
      </w:r>
      <w:r w:rsidR="00A90295" w:rsidRPr="00E26F69">
        <w:tab/>
      </w:r>
      <w:r w:rsidR="00A90295" w:rsidRPr="00E26F69">
        <w:tab/>
      </w:r>
      <w:r w:rsidR="00A90295" w:rsidRPr="00E26F69">
        <w:tab/>
      </w:r>
    </w:p>
    <w:p w:rsidR="005A6127" w:rsidRPr="00E26F69" w:rsidRDefault="00395323" w:rsidP="0052566F">
      <w:pPr>
        <w:ind w:left="4248" w:firstLine="1422"/>
      </w:pPr>
      <w:r w:rsidRPr="00E26F69">
        <w:t>firma         …..</w:t>
      </w:r>
      <w:r w:rsidR="00241057" w:rsidRPr="00E26F69">
        <w:t>……………………………………</w:t>
      </w:r>
    </w:p>
    <w:p w:rsidR="000C2393" w:rsidRPr="00E26F69" w:rsidRDefault="000C2393" w:rsidP="00C70E94">
      <w:pPr>
        <w:jc w:val="center"/>
      </w:pPr>
    </w:p>
    <w:p w:rsidR="005610C7" w:rsidRPr="00E26F69" w:rsidRDefault="005610C7" w:rsidP="005610C7">
      <w:pPr>
        <w:pStyle w:val="vr"/>
        <w:jc w:val="both"/>
      </w:pPr>
      <w:r w:rsidRPr="00E26F69">
        <w:t>Il sottoscritto dichiara altresì di essere informato delle sanzioni penali previste dall’art. 76 del D.P.R. 445/2000, per le ipotesi di falsità in atti e dichiarazioni mendaci, che viene qui di seguito trascritto:</w:t>
      </w:r>
    </w:p>
    <w:p w:rsidR="005610C7" w:rsidRPr="00E26F69" w:rsidRDefault="005610C7" w:rsidP="005610C7">
      <w:pPr>
        <w:pStyle w:val="vr"/>
        <w:jc w:val="both"/>
        <w:rPr>
          <w:i/>
        </w:rPr>
      </w:pPr>
      <w:r w:rsidRPr="00E26F69">
        <w:lastRenderedPageBreak/>
        <w:t>“</w:t>
      </w:r>
      <w:r w:rsidRPr="00E26F69">
        <w:rPr>
          <w:i/>
        </w:rPr>
        <w:t xml:space="preserve">1. Chiunque rilascia dichiarazioni mendaci, forma atti falsi o ne fa uso nei casi previsti dal presente testo unico è punito ai sensi del codice penale e delle leggi speciali in materia. </w:t>
      </w:r>
    </w:p>
    <w:p w:rsidR="005610C7" w:rsidRPr="00E26F69" w:rsidRDefault="005610C7" w:rsidP="005610C7">
      <w:pPr>
        <w:pStyle w:val="tx"/>
        <w:jc w:val="both"/>
        <w:rPr>
          <w:i/>
        </w:rPr>
      </w:pPr>
      <w:r w:rsidRPr="00E26F69">
        <w:rPr>
          <w:i/>
        </w:rPr>
        <w:t xml:space="preserve">2. L'esibizione di un atto contenente dati non più rispondenti a verità equivale ad uso di atto falso. </w:t>
      </w:r>
    </w:p>
    <w:p w:rsidR="005610C7" w:rsidRPr="00E26F69" w:rsidRDefault="005610C7" w:rsidP="005610C7">
      <w:pPr>
        <w:pStyle w:val="tx"/>
        <w:jc w:val="both"/>
        <w:rPr>
          <w:i/>
        </w:rPr>
      </w:pPr>
      <w:r w:rsidRPr="00E26F69">
        <w:rPr>
          <w:i/>
        </w:rPr>
        <w:t xml:space="preserve">3. Le dichiarazioni sostitutive rese ai sensi degli articoli 46 e 47 e le dichiarazioni rese per conto delle persone indicate nell'articolo 4, comma 2, sono considerate come fatte a pubblico ufficiale. </w:t>
      </w:r>
    </w:p>
    <w:p w:rsidR="005610C7" w:rsidRPr="00E26F69" w:rsidRDefault="005610C7" w:rsidP="005610C7">
      <w:pPr>
        <w:pStyle w:val="tx"/>
        <w:jc w:val="both"/>
      </w:pPr>
      <w:r w:rsidRPr="00E26F69">
        <w:rPr>
          <w:i/>
        </w:rPr>
        <w:t>4. Se i reati indicati nei commi 1, 2 e 3 sono commessi per ottenere la nomina ad un pubblico ufficio o l'autorizzazione all'esercizio di una professione o arte, il giudice, nei casi più gravi, può applicare l'interdizione temporanea dai pubblici uffici o dalla professione e arte</w:t>
      </w:r>
      <w:r w:rsidRPr="00E26F69">
        <w:t>”.</w:t>
      </w:r>
    </w:p>
    <w:p w:rsidR="00C517ED" w:rsidRPr="00E26F69" w:rsidRDefault="00C517ED" w:rsidP="00C517ED"/>
    <w:p w:rsidR="00C517ED" w:rsidRPr="00E26F69" w:rsidRDefault="00C517ED" w:rsidP="00C517ED">
      <w:r w:rsidRPr="00E26F69">
        <w:t xml:space="preserve">data </w:t>
      </w:r>
      <w:r w:rsidRPr="00E26F69">
        <w:tab/>
        <w:t>……………………</w:t>
      </w:r>
      <w:r w:rsidRPr="00E26F69">
        <w:tab/>
      </w:r>
      <w:r w:rsidRPr="00E26F69">
        <w:tab/>
      </w:r>
      <w:r w:rsidRPr="00E26F69">
        <w:tab/>
      </w:r>
      <w:r w:rsidRPr="00E26F69">
        <w:tab/>
      </w:r>
      <w:r w:rsidRPr="00E26F69">
        <w:tab/>
      </w:r>
      <w:r w:rsidRPr="00E26F69">
        <w:tab/>
      </w:r>
      <w:r w:rsidRPr="00E26F69">
        <w:tab/>
      </w:r>
      <w:r w:rsidRPr="00E26F69">
        <w:tab/>
      </w:r>
      <w:r w:rsidRPr="00E26F69">
        <w:tab/>
      </w:r>
    </w:p>
    <w:p w:rsidR="009A39E7" w:rsidRPr="00E26F69" w:rsidRDefault="00C517ED" w:rsidP="00A818E1">
      <w:pPr>
        <w:ind w:left="4248" w:firstLine="1422"/>
        <w:jc w:val="both"/>
      </w:pPr>
      <w:r w:rsidRPr="00E26F69">
        <w:t>firma           …..……………………………………</w:t>
      </w:r>
    </w:p>
    <w:p w:rsidR="006E286B" w:rsidRDefault="006E286B" w:rsidP="00C70E94">
      <w:pPr>
        <w:pStyle w:val="Titolo4"/>
        <w:spacing w:after="60" w:line="240" w:lineRule="auto"/>
        <w:rPr>
          <w:b/>
          <w:smallCaps/>
          <w:szCs w:val="24"/>
        </w:rPr>
      </w:pPr>
    </w:p>
    <w:p w:rsidR="00C70E94" w:rsidRPr="00E26F69" w:rsidRDefault="00C70E94" w:rsidP="00C70E94">
      <w:pPr>
        <w:pStyle w:val="Titolo4"/>
        <w:spacing w:after="60" w:line="240" w:lineRule="auto"/>
        <w:rPr>
          <w:b/>
          <w:smallCaps/>
          <w:szCs w:val="24"/>
        </w:rPr>
      </w:pPr>
      <w:r w:rsidRPr="00E26F69">
        <w:rPr>
          <w:b/>
          <w:smallCaps/>
          <w:szCs w:val="24"/>
        </w:rPr>
        <w:t>Informativa sul trattamento dei dati personali</w:t>
      </w:r>
    </w:p>
    <w:p w:rsidR="006B770B" w:rsidRPr="00E26F69" w:rsidRDefault="00C70E94" w:rsidP="00897860">
      <w:pPr>
        <w:jc w:val="both"/>
      </w:pPr>
      <w:r w:rsidRPr="00E26F69">
        <w:t>Ai sensi dell’art. 13 del Decreto Legislativo 30 giugno 2003, n. 196, Codice in materia di protezione dei dati personali, la/vi informiamo che i suoi/vostri dati verranno considerati confidenziali e trattati in maniera riservata; essi potranno essere memorizzati con mezzi elettronici, elaborati e diffusi anche a terzi, per finalità collegate all’effettuazione del servizio ed all’elaborazione statistica; tutte le fasi del trattamento potranno avvenire anche attraverso l’ausilio della struttura organizzativa di terzi, ed in particolare del Consiglio Nazionale dei Dottori Commercialisti e degli Esperti Contabili, nonché di loro incaricati.</w:t>
      </w:r>
    </w:p>
    <w:sectPr w:rsidR="006B770B" w:rsidRPr="00E26F69" w:rsidSect="00AF27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C0" w:rsidRDefault="00341AC0">
      <w:r>
        <w:separator/>
      </w:r>
    </w:p>
  </w:endnote>
  <w:endnote w:type="continuationSeparator" w:id="0">
    <w:p w:rsidR="00341AC0" w:rsidRDefault="0034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C0" w:rsidRDefault="00341AC0">
      <w:r>
        <w:separator/>
      </w:r>
    </w:p>
  </w:footnote>
  <w:footnote w:type="continuationSeparator" w:id="0">
    <w:p w:rsidR="00341AC0" w:rsidRDefault="00341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E33D3"/>
    <w:multiLevelType w:val="hybridMultilevel"/>
    <w:tmpl w:val="DCFE86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35EB8"/>
    <w:multiLevelType w:val="hybridMultilevel"/>
    <w:tmpl w:val="97F2ABDE"/>
    <w:lvl w:ilvl="0" w:tplc="409ABF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27"/>
    <w:rsid w:val="00066B5C"/>
    <w:rsid w:val="00083675"/>
    <w:rsid w:val="000A4DD5"/>
    <w:rsid w:val="000C1AC9"/>
    <w:rsid w:val="000C2393"/>
    <w:rsid w:val="000E1224"/>
    <w:rsid w:val="000F3CEE"/>
    <w:rsid w:val="00132828"/>
    <w:rsid w:val="00146117"/>
    <w:rsid w:val="0016494F"/>
    <w:rsid w:val="00175570"/>
    <w:rsid w:val="00177BF7"/>
    <w:rsid w:val="00221A19"/>
    <w:rsid w:val="00237306"/>
    <w:rsid w:val="00241057"/>
    <w:rsid w:val="002707E9"/>
    <w:rsid w:val="00280806"/>
    <w:rsid w:val="002B4167"/>
    <w:rsid w:val="003016CE"/>
    <w:rsid w:val="00306C5C"/>
    <w:rsid w:val="003128DC"/>
    <w:rsid w:val="00321CA9"/>
    <w:rsid w:val="0032348E"/>
    <w:rsid w:val="00341AC0"/>
    <w:rsid w:val="00343EC2"/>
    <w:rsid w:val="003511E3"/>
    <w:rsid w:val="003700F5"/>
    <w:rsid w:val="003706F7"/>
    <w:rsid w:val="0037173D"/>
    <w:rsid w:val="003808EA"/>
    <w:rsid w:val="00395323"/>
    <w:rsid w:val="003978C3"/>
    <w:rsid w:val="003C180C"/>
    <w:rsid w:val="003E0F97"/>
    <w:rsid w:val="003F5E9C"/>
    <w:rsid w:val="00406A58"/>
    <w:rsid w:val="0043482C"/>
    <w:rsid w:val="00434FC5"/>
    <w:rsid w:val="00473404"/>
    <w:rsid w:val="004A13FA"/>
    <w:rsid w:val="004B384A"/>
    <w:rsid w:val="004B50DE"/>
    <w:rsid w:val="004E2023"/>
    <w:rsid w:val="004F6793"/>
    <w:rsid w:val="004F6838"/>
    <w:rsid w:val="00520972"/>
    <w:rsid w:val="0052566F"/>
    <w:rsid w:val="00547490"/>
    <w:rsid w:val="00555412"/>
    <w:rsid w:val="005610C7"/>
    <w:rsid w:val="0056154D"/>
    <w:rsid w:val="005A6127"/>
    <w:rsid w:val="005B66D4"/>
    <w:rsid w:val="005C2F3C"/>
    <w:rsid w:val="005F4691"/>
    <w:rsid w:val="006A6CB7"/>
    <w:rsid w:val="006B770B"/>
    <w:rsid w:val="006E286B"/>
    <w:rsid w:val="0072399B"/>
    <w:rsid w:val="00726926"/>
    <w:rsid w:val="00736C3A"/>
    <w:rsid w:val="007419A2"/>
    <w:rsid w:val="007438B3"/>
    <w:rsid w:val="007561EA"/>
    <w:rsid w:val="007832D1"/>
    <w:rsid w:val="00783E26"/>
    <w:rsid w:val="00792208"/>
    <w:rsid w:val="007A3019"/>
    <w:rsid w:val="007C522E"/>
    <w:rsid w:val="007F246F"/>
    <w:rsid w:val="008342BE"/>
    <w:rsid w:val="008426C9"/>
    <w:rsid w:val="0086277D"/>
    <w:rsid w:val="00867844"/>
    <w:rsid w:val="00897860"/>
    <w:rsid w:val="008D2358"/>
    <w:rsid w:val="008E66FA"/>
    <w:rsid w:val="00904AB5"/>
    <w:rsid w:val="0090592C"/>
    <w:rsid w:val="00946D78"/>
    <w:rsid w:val="00952007"/>
    <w:rsid w:val="009923AB"/>
    <w:rsid w:val="009A0632"/>
    <w:rsid w:val="009A39E7"/>
    <w:rsid w:val="009E2EAE"/>
    <w:rsid w:val="00A40547"/>
    <w:rsid w:val="00A41122"/>
    <w:rsid w:val="00A449BA"/>
    <w:rsid w:val="00A52106"/>
    <w:rsid w:val="00A530E1"/>
    <w:rsid w:val="00A55577"/>
    <w:rsid w:val="00A66842"/>
    <w:rsid w:val="00A818E1"/>
    <w:rsid w:val="00A90295"/>
    <w:rsid w:val="00A93850"/>
    <w:rsid w:val="00AD0519"/>
    <w:rsid w:val="00AD062D"/>
    <w:rsid w:val="00AE2A6F"/>
    <w:rsid w:val="00AF0EE2"/>
    <w:rsid w:val="00AF275C"/>
    <w:rsid w:val="00B144FF"/>
    <w:rsid w:val="00B21CD7"/>
    <w:rsid w:val="00B22462"/>
    <w:rsid w:val="00B55161"/>
    <w:rsid w:val="00B61BB8"/>
    <w:rsid w:val="00B626CB"/>
    <w:rsid w:val="00B90B69"/>
    <w:rsid w:val="00BA0057"/>
    <w:rsid w:val="00BA1620"/>
    <w:rsid w:val="00BB5267"/>
    <w:rsid w:val="00BC15F6"/>
    <w:rsid w:val="00BF22EA"/>
    <w:rsid w:val="00BF295B"/>
    <w:rsid w:val="00C517ED"/>
    <w:rsid w:val="00C659D7"/>
    <w:rsid w:val="00C70E94"/>
    <w:rsid w:val="00C82C74"/>
    <w:rsid w:val="00CA103A"/>
    <w:rsid w:val="00CC4545"/>
    <w:rsid w:val="00CD6222"/>
    <w:rsid w:val="00D302B3"/>
    <w:rsid w:val="00D33E1D"/>
    <w:rsid w:val="00D52A69"/>
    <w:rsid w:val="00D6031B"/>
    <w:rsid w:val="00D855A0"/>
    <w:rsid w:val="00DA5E0E"/>
    <w:rsid w:val="00DE3966"/>
    <w:rsid w:val="00E113FA"/>
    <w:rsid w:val="00E21762"/>
    <w:rsid w:val="00E23E3E"/>
    <w:rsid w:val="00E26F69"/>
    <w:rsid w:val="00E372CB"/>
    <w:rsid w:val="00E4316D"/>
    <w:rsid w:val="00E52959"/>
    <w:rsid w:val="00E6204E"/>
    <w:rsid w:val="00E649D0"/>
    <w:rsid w:val="00E64C75"/>
    <w:rsid w:val="00E8569B"/>
    <w:rsid w:val="00EB6277"/>
    <w:rsid w:val="00EC027C"/>
    <w:rsid w:val="00ED7CF0"/>
    <w:rsid w:val="00ED7D15"/>
    <w:rsid w:val="00EE66E4"/>
    <w:rsid w:val="00EF622E"/>
    <w:rsid w:val="00F15C95"/>
    <w:rsid w:val="00F21017"/>
    <w:rsid w:val="00F23DD6"/>
    <w:rsid w:val="00F34202"/>
    <w:rsid w:val="00F44071"/>
    <w:rsid w:val="00F64481"/>
    <w:rsid w:val="00F938EC"/>
    <w:rsid w:val="00FA742A"/>
    <w:rsid w:val="00FB5676"/>
    <w:rsid w:val="00FB68B1"/>
    <w:rsid w:val="00FC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75715"/>
  <w15:chartTrackingRefBased/>
  <w15:docId w15:val="{A076BE1C-3BF0-43EB-A1D9-E1EF849E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C70E94"/>
    <w:pPr>
      <w:keepNext/>
      <w:spacing w:line="400" w:lineRule="exact"/>
      <w:jc w:val="both"/>
      <w:outlineLvl w:val="3"/>
    </w:pPr>
    <w:rPr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rsid w:val="00AF275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F275C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fumetto">
    <w:name w:val="Balloon Text"/>
    <w:basedOn w:val="Normale"/>
    <w:semiHidden/>
    <w:rsid w:val="00AF275C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link w:val="Titolo4"/>
    <w:rsid w:val="00C70E94"/>
    <w:rPr>
      <w:sz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C70E94"/>
    <w:pPr>
      <w:spacing w:line="340" w:lineRule="exact"/>
      <w:ind w:left="360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C70E94"/>
    <w:rPr>
      <w:sz w:val="24"/>
      <w:lang w:val="it-IT" w:eastAsia="it-IT"/>
    </w:rPr>
  </w:style>
  <w:style w:type="character" w:customStyle="1" w:styleId="IntestazioneCarattere">
    <w:name w:val="Intestazione Carattere"/>
    <w:link w:val="Intestazione"/>
    <w:uiPriority w:val="99"/>
    <w:rsid w:val="00C70E94"/>
    <w:rPr>
      <w:sz w:val="24"/>
      <w:szCs w:val="24"/>
      <w:lang w:val="it-IT" w:eastAsia="it-IT"/>
    </w:rPr>
  </w:style>
  <w:style w:type="paragraph" w:customStyle="1" w:styleId="tx">
    <w:name w:val="tx"/>
    <w:basedOn w:val="Normale"/>
    <w:rsid w:val="005610C7"/>
    <w:pPr>
      <w:spacing w:before="20" w:after="20"/>
    </w:pPr>
  </w:style>
  <w:style w:type="paragraph" w:customStyle="1" w:styleId="vr">
    <w:name w:val="vr"/>
    <w:basedOn w:val="Normale"/>
    <w:rsid w:val="005610C7"/>
    <w:pPr>
      <w:spacing w:before="20" w:after="20"/>
    </w:pPr>
  </w:style>
  <w:style w:type="character" w:customStyle="1" w:styleId="PidipaginaCarattere">
    <w:name w:val="Piè di pagina Carattere"/>
    <w:link w:val="Pidipagina"/>
    <w:uiPriority w:val="99"/>
    <w:rsid w:val="00A52106"/>
    <w:rPr>
      <w:sz w:val="24"/>
      <w:szCs w:val="24"/>
    </w:rPr>
  </w:style>
  <w:style w:type="character" w:styleId="Collegamentoipertestuale">
    <w:name w:val="Hyperlink"/>
    <w:rsid w:val="003F5E9C"/>
    <w:rPr>
      <w:color w:val="0000FF"/>
      <w:u w:val="single"/>
    </w:rPr>
  </w:style>
  <w:style w:type="character" w:styleId="Collegamentovisitato">
    <w:name w:val="FollowedHyperlink"/>
    <w:rsid w:val="00395323"/>
    <w:rPr>
      <w:color w:val="800080"/>
      <w:u w:val="single"/>
    </w:rPr>
  </w:style>
  <w:style w:type="paragraph" w:customStyle="1" w:styleId="Default">
    <w:name w:val="Default"/>
    <w:rsid w:val="00E26F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26F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Luogo e data</vt:lpstr>
    </vt:vector>
  </TitlesOfParts>
  <Company>Hewlett-Packard Company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Luogo e data</dc:title>
  <dc:subject/>
  <dc:creator>Chiara CM. Mazzulli</dc:creator>
  <cp:keywords/>
  <cp:lastModifiedBy>Piero</cp:lastModifiedBy>
  <cp:revision>2</cp:revision>
  <cp:lastPrinted>2024-01-03T10:57:00Z</cp:lastPrinted>
  <dcterms:created xsi:type="dcterms:W3CDTF">2026-01-24T17:38:00Z</dcterms:created>
  <dcterms:modified xsi:type="dcterms:W3CDTF">2026-01-24T17:38:00Z</dcterms:modified>
</cp:coreProperties>
</file>